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32C3" w14:textId="6EFDBD2F" w:rsidR="00593D34" w:rsidRPr="0014088D" w:rsidRDefault="00593D34">
      <w:pPr>
        <w:rPr>
          <w:rFonts w:ascii="Arial" w:hAnsi="Arial" w:cs="Arial"/>
          <w:sz w:val="22"/>
          <w:szCs w:val="22"/>
        </w:rPr>
      </w:pPr>
    </w:p>
    <w:p w14:paraId="174F940F" w14:textId="5E2FEBB0" w:rsidR="0074228E" w:rsidRPr="0014088D" w:rsidRDefault="0074228E">
      <w:pPr>
        <w:rPr>
          <w:rFonts w:ascii="Arial" w:hAnsi="Arial" w:cs="Arial"/>
          <w:sz w:val="22"/>
          <w:szCs w:val="22"/>
        </w:rPr>
      </w:pPr>
    </w:p>
    <w:p w14:paraId="6DD763BE" w14:textId="0319318C" w:rsidR="0074228E" w:rsidRPr="00BE6BEC" w:rsidRDefault="00BE6BEC" w:rsidP="00BE6BEC">
      <w:pPr>
        <w:spacing w:line="266" w:lineRule="auto"/>
        <w:ind w:left="4248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PRIMEIRO</w:t>
      </w:r>
      <w:r w:rsidR="00545B41" w:rsidRPr="00BE6BEC">
        <w:rPr>
          <w:rFonts w:ascii="Arial" w:hAnsi="Arial" w:cs="Arial"/>
          <w:b/>
          <w:bCs/>
          <w:sz w:val="22"/>
          <w:szCs w:val="22"/>
        </w:rPr>
        <w:t xml:space="preserve"> </w:t>
      </w:r>
      <w:r w:rsidR="0074228E" w:rsidRPr="00BE6BEC">
        <w:rPr>
          <w:rFonts w:ascii="Arial" w:hAnsi="Arial" w:cs="Arial"/>
          <w:b/>
          <w:bCs/>
          <w:sz w:val="22"/>
          <w:szCs w:val="22"/>
        </w:rPr>
        <w:t>TERMO ADITIVO AO CONTRATO Nº 00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74228E" w:rsidRPr="00BE6BEC">
        <w:rPr>
          <w:rFonts w:ascii="Arial" w:hAnsi="Arial" w:cs="Arial"/>
          <w:b/>
          <w:bCs/>
          <w:sz w:val="22"/>
          <w:szCs w:val="22"/>
        </w:rPr>
        <w:t xml:space="preserve">/2023 CELEBRADO ENTRE CIMAM – CONSÓRCIO INTERMUNICIPAL MULTIFINALITÁRIO DA AMNOROESTE e a empresa </w:t>
      </w:r>
      <w:r w:rsidRPr="00BE6BEC">
        <w:rPr>
          <w:rFonts w:ascii="Arial" w:hAnsi="Arial" w:cs="Arial"/>
          <w:b/>
          <w:bCs/>
          <w:sz w:val="22"/>
          <w:szCs w:val="22"/>
        </w:rPr>
        <w:t>GL INFO SOM LTDA</w:t>
      </w:r>
      <w:r w:rsidR="00C113DC" w:rsidRPr="00BE6BEC">
        <w:rPr>
          <w:rFonts w:ascii="Arial" w:hAnsi="Arial" w:cs="Arial"/>
          <w:b/>
          <w:bCs/>
          <w:sz w:val="22"/>
          <w:szCs w:val="22"/>
        </w:rPr>
        <w:t>.</w:t>
      </w:r>
    </w:p>
    <w:p w14:paraId="7B1A71F2" w14:textId="77777777" w:rsidR="0074228E" w:rsidRPr="0014088D" w:rsidRDefault="0074228E" w:rsidP="0074228E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28E59BCD" w14:textId="3882CAFD" w:rsidR="00476DF0" w:rsidRPr="0014088D" w:rsidRDefault="0074228E" w:rsidP="00545B41">
      <w:pPr>
        <w:spacing w:line="276" w:lineRule="auto"/>
        <w:rPr>
          <w:rFonts w:ascii="Arial" w:hAnsi="Arial" w:cs="Arial"/>
          <w:sz w:val="22"/>
          <w:szCs w:val="22"/>
        </w:rPr>
      </w:pPr>
      <w:r w:rsidRPr="0014088D">
        <w:rPr>
          <w:rFonts w:ascii="Arial" w:hAnsi="Arial" w:cs="Arial"/>
          <w:b/>
          <w:bCs/>
          <w:sz w:val="22"/>
          <w:szCs w:val="22"/>
        </w:rPr>
        <w:t>O CIMAM - CONSÓRCIO INTERMUNICIPAL MULTIFINÁLITÁRIO DA AMNOROSTE,</w:t>
      </w:r>
      <w:r w:rsidRPr="0014088D">
        <w:rPr>
          <w:rFonts w:ascii="Arial" w:hAnsi="Arial" w:cs="Arial"/>
          <w:sz w:val="22"/>
          <w:szCs w:val="22"/>
        </w:rPr>
        <w:t xml:space="preserve"> Estado de Santa Catarina, pessoa jurídica de direito público, inscrito no CNPJ nº. 46.335.839/0001-81, com sede a Rua Jarbas Mendes, 270 Galeria Martini, Sala 09, Bairro Brasília, Município de São Lourenço do Oeste, Estado de Santa Catarina, CEP sob nº 89.990-000, neste ato representado por seu Presidente, Sr. Vanderlei </w:t>
      </w:r>
      <w:proofErr w:type="spellStart"/>
      <w:r w:rsidRPr="0014088D">
        <w:rPr>
          <w:rFonts w:ascii="Arial" w:hAnsi="Arial" w:cs="Arial"/>
          <w:sz w:val="22"/>
          <w:szCs w:val="22"/>
        </w:rPr>
        <w:t>Sanagiotto</w:t>
      </w:r>
      <w:proofErr w:type="spellEnd"/>
      <w:r w:rsidRPr="0014088D">
        <w:rPr>
          <w:rFonts w:ascii="Arial" w:hAnsi="Arial" w:cs="Arial"/>
          <w:sz w:val="22"/>
          <w:szCs w:val="22"/>
        </w:rPr>
        <w:t xml:space="preserve">, adiante nomeado </w:t>
      </w:r>
      <w:r w:rsidRPr="0014088D">
        <w:rPr>
          <w:rFonts w:ascii="Arial" w:hAnsi="Arial" w:cs="Arial"/>
          <w:b/>
          <w:bCs/>
          <w:sz w:val="22"/>
          <w:szCs w:val="22"/>
        </w:rPr>
        <w:t>CONTRATANTE,</w:t>
      </w:r>
      <w:r w:rsidRPr="0014088D">
        <w:rPr>
          <w:rFonts w:ascii="Arial" w:hAnsi="Arial" w:cs="Arial"/>
          <w:sz w:val="22"/>
          <w:szCs w:val="22"/>
        </w:rPr>
        <w:t xml:space="preserve"> e a empresa </w:t>
      </w:r>
      <w:bookmarkStart w:id="0" w:name="_Hlk144216953"/>
      <w:r w:rsidR="0014088D" w:rsidRPr="0014088D">
        <w:rPr>
          <w:rFonts w:ascii="Arial" w:hAnsi="Arial" w:cs="Arial"/>
          <w:b/>
          <w:bCs/>
          <w:sz w:val="22"/>
          <w:szCs w:val="22"/>
        </w:rPr>
        <w:t>GL INFO SOM LTDA,</w:t>
      </w:r>
      <w:r w:rsidR="0014088D" w:rsidRPr="0014088D">
        <w:rPr>
          <w:rFonts w:ascii="Arial" w:hAnsi="Arial" w:cs="Arial"/>
        </w:rPr>
        <w:t xml:space="preserve"> </w:t>
      </w:r>
      <w:r w:rsidR="0014088D" w:rsidRPr="0014088D">
        <w:rPr>
          <w:rFonts w:ascii="Arial" w:hAnsi="Arial" w:cs="Arial"/>
          <w:sz w:val="22"/>
          <w:szCs w:val="22"/>
        </w:rPr>
        <w:t>pessoa jurídica de direito privado, inscrita no CNPJ Nº</w:t>
      </w:r>
      <w:bookmarkStart w:id="1" w:name="_Hlk142317375"/>
      <w:r w:rsidR="0014088D" w:rsidRPr="0014088D">
        <w:rPr>
          <w:rFonts w:ascii="Arial" w:hAnsi="Arial" w:cs="Arial"/>
          <w:sz w:val="22"/>
          <w:szCs w:val="22"/>
        </w:rPr>
        <w:t xml:space="preserve"> 13.687.627/0001-04</w:t>
      </w:r>
      <w:bookmarkEnd w:id="1"/>
      <w:r w:rsidR="0014088D" w:rsidRPr="0014088D">
        <w:rPr>
          <w:rFonts w:ascii="Arial" w:hAnsi="Arial" w:cs="Arial"/>
          <w:sz w:val="22"/>
          <w:szCs w:val="22"/>
        </w:rPr>
        <w:t xml:space="preserve">, estabelecida na Rua José </w:t>
      </w:r>
      <w:proofErr w:type="spellStart"/>
      <w:r w:rsidR="0014088D" w:rsidRPr="0014088D">
        <w:rPr>
          <w:rFonts w:ascii="Arial" w:hAnsi="Arial" w:cs="Arial"/>
          <w:sz w:val="22"/>
          <w:szCs w:val="22"/>
        </w:rPr>
        <w:t>Fabro</w:t>
      </w:r>
      <w:proofErr w:type="spellEnd"/>
      <w:r w:rsidR="0014088D" w:rsidRPr="0014088D">
        <w:rPr>
          <w:rFonts w:ascii="Arial" w:hAnsi="Arial" w:cs="Arial"/>
          <w:sz w:val="22"/>
          <w:szCs w:val="22"/>
        </w:rPr>
        <w:t xml:space="preserve">, nº 25, Bairro Centro, município de Novo Horizonte, Estado de Santa Catarina, CEP sob nº 89.998-000, neste ato representado pelo Sr. GUSTAVO PAZINATTO, inscrito no CPF sob nº 075.917.209-96, doravante denominada </w:t>
      </w:r>
      <w:r w:rsidR="0014088D" w:rsidRPr="0014088D">
        <w:rPr>
          <w:rFonts w:ascii="Arial" w:hAnsi="Arial" w:cs="Arial"/>
          <w:b/>
          <w:bCs/>
          <w:sz w:val="22"/>
          <w:szCs w:val="22"/>
        </w:rPr>
        <w:t>CONTRATADA</w:t>
      </w:r>
      <w:r w:rsidR="00545B41" w:rsidRPr="0014088D">
        <w:rPr>
          <w:rFonts w:ascii="Arial" w:hAnsi="Arial" w:cs="Arial"/>
          <w:sz w:val="22"/>
          <w:szCs w:val="22"/>
        </w:rPr>
        <w:t>,</w:t>
      </w:r>
      <w:r w:rsidR="00C113DC" w:rsidRPr="0014088D">
        <w:rPr>
          <w:rFonts w:ascii="Arial" w:hAnsi="Arial" w:cs="Arial"/>
          <w:sz w:val="22"/>
          <w:szCs w:val="22"/>
        </w:rPr>
        <w:t xml:space="preserve"> </w:t>
      </w:r>
      <w:bookmarkEnd w:id="0"/>
      <w:r w:rsidRPr="0014088D">
        <w:rPr>
          <w:rFonts w:ascii="Arial" w:hAnsi="Arial" w:cs="Arial"/>
          <w:sz w:val="22"/>
          <w:szCs w:val="22"/>
        </w:rPr>
        <w:t>resolvem</w:t>
      </w:r>
      <w:r w:rsidR="00476DF0" w:rsidRPr="0014088D">
        <w:rPr>
          <w:rFonts w:ascii="Arial" w:hAnsi="Arial" w:cs="Arial"/>
          <w:sz w:val="22"/>
          <w:szCs w:val="22"/>
        </w:rPr>
        <w:t xml:space="preserve"> alterar </w:t>
      </w:r>
      <w:r w:rsidR="00476DF0" w:rsidRPr="0014088D">
        <w:rPr>
          <w:rFonts w:ascii="Arial" w:eastAsiaTheme="minorHAnsi" w:hAnsi="Arial" w:cs="Arial"/>
          <w:sz w:val="22"/>
          <w:szCs w:val="22"/>
          <w:lang w:eastAsia="en-US"/>
        </w:rPr>
        <w:t>a “Cl</w:t>
      </w:r>
      <w:r w:rsidR="00476DF0" w:rsidRPr="0014088D">
        <w:rPr>
          <w:rFonts w:ascii="Arial" w:eastAsiaTheme="minorHAnsi" w:hAnsi="Arial" w:cs="Arial"/>
          <w:sz w:val="22"/>
          <w:szCs w:val="22"/>
        </w:rPr>
        <w:t>á</w:t>
      </w:r>
      <w:r w:rsidR="00476DF0" w:rsidRPr="0014088D">
        <w:rPr>
          <w:rFonts w:ascii="Arial" w:eastAsiaTheme="minorHAnsi" w:hAnsi="Arial" w:cs="Arial"/>
          <w:sz w:val="22"/>
          <w:szCs w:val="22"/>
          <w:lang w:eastAsia="en-US"/>
        </w:rPr>
        <w:t xml:space="preserve">usula Segunda– Da vigência” do </w:t>
      </w:r>
      <w:r w:rsidR="00476DF0" w:rsidRPr="0014088D">
        <w:rPr>
          <w:rFonts w:ascii="Arial" w:hAnsi="Arial" w:cs="Arial"/>
          <w:sz w:val="22"/>
          <w:szCs w:val="22"/>
        </w:rPr>
        <w:t>Contrato nº 00</w:t>
      </w:r>
      <w:r w:rsidR="0014088D" w:rsidRPr="0014088D">
        <w:rPr>
          <w:rFonts w:ascii="Arial" w:hAnsi="Arial" w:cs="Arial"/>
          <w:sz w:val="22"/>
          <w:szCs w:val="22"/>
        </w:rPr>
        <w:t>6</w:t>
      </w:r>
      <w:r w:rsidR="00476DF0" w:rsidRPr="0014088D">
        <w:rPr>
          <w:rFonts w:ascii="Arial" w:hAnsi="Arial" w:cs="Arial"/>
          <w:sz w:val="22"/>
          <w:szCs w:val="22"/>
        </w:rPr>
        <w:t xml:space="preserve">/2023, de </w:t>
      </w:r>
      <w:r w:rsidR="00545B41" w:rsidRPr="0014088D">
        <w:rPr>
          <w:rFonts w:ascii="Arial" w:hAnsi="Arial" w:cs="Arial"/>
          <w:sz w:val="22"/>
          <w:szCs w:val="22"/>
        </w:rPr>
        <w:t>01</w:t>
      </w:r>
      <w:r w:rsidR="00476DF0" w:rsidRPr="0014088D">
        <w:rPr>
          <w:rFonts w:ascii="Arial" w:hAnsi="Arial" w:cs="Arial"/>
          <w:sz w:val="22"/>
          <w:szCs w:val="22"/>
        </w:rPr>
        <w:t>/0</w:t>
      </w:r>
      <w:r w:rsidR="00545B41" w:rsidRPr="0014088D">
        <w:rPr>
          <w:rFonts w:ascii="Arial" w:hAnsi="Arial" w:cs="Arial"/>
          <w:sz w:val="22"/>
          <w:szCs w:val="22"/>
        </w:rPr>
        <w:t>9</w:t>
      </w:r>
      <w:r w:rsidR="00476DF0" w:rsidRPr="0014088D">
        <w:rPr>
          <w:rFonts w:ascii="Arial" w:hAnsi="Arial" w:cs="Arial"/>
          <w:sz w:val="22"/>
          <w:szCs w:val="22"/>
        </w:rPr>
        <w:t>/2023 (originário do Processo Licitatório nº 00</w:t>
      </w:r>
      <w:r w:rsidR="0014088D" w:rsidRPr="0014088D">
        <w:rPr>
          <w:rFonts w:ascii="Arial" w:hAnsi="Arial" w:cs="Arial"/>
          <w:sz w:val="22"/>
          <w:szCs w:val="22"/>
        </w:rPr>
        <w:t>5</w:t>
      </w:r>
      <w:r w:rsidR="00476DF0" w:rsidRPr="0014088D">
        <w:rPr>
          <w:rFonts w:ascii="Arial" w:hAnsi="Arial" w:cs="Arial"/>
          <w:sz w:val="22"/>
          <w:szCs w:val="22"/>
        </w:rPr>
        <w:t>/2023 - Dispensa de Licitação nº 00</w:t>
      </w:r>
      <w:r w:rsidR="0014088D" w:rsidRPr="0014088D">
        <w:rPr>
          <w:rFonts w:ascii="Arial" w:hAnsi="Arial" w:cs="Arial"/>
          <w:sz w:val="22"/>
          <w:szCs w:val="22"/>
        </w:rPr>
        <w:t>5</w:t>
      </w:r>
      <w:r w:rsidR="00476DF0" w:rsidRPr="0014088D">
        <w:rPr>
          <w:rFonts w:ascii="Arial" w:hAnsi="Arial" w:cs="Arial"/>
          <w:sz w:val="22"/>
          <w:szCs w:val="22"/>
        </w:rPr>
        <w:t>/2023)</w:t>
      </w:r>
      <w:r w:rsidR="008016CB" w:rsidRPr="0014088D">
        <w:rPr>
          <w:rFonts w:ascii="Arial" w:hAnsi="Arial" w:cs="Arial"/>
          <w:sz w:val="22"/>
          <w:szCs w:val="22"/>
        </w:rPr>
        <w:t xml:space="preserve"> </w:t>
      </w:r>
      <w:r w:rsidR="00476DF0" w:rsidRPr="0014088D">
        <w:rPr>
          <w:rFonts w:ascii="Arial" w:hAnsi="Arial" w:cs="Arial"/>
          <w:b/>
          <w:sz w:val="22"/>
          <w:szCs w:val="22"/>
        </w:rPr>
        <w:t xml:space="preserve"> </w:t>
      </w:r>
      <w:r w:rsidR="00476DF0" w:rsidRPr="0014088D">
        <w:rPr>
          <w:rFonts w:ascii="Arial" w:eastAsiaTheme="minorHAnsi" w:hAnsi="Arial" w:cs="Arial"/>
          <w:sz w:val="22"/>
          <w:szCs w:val="22"/>
          <w:lang w:eastAsia="en-US"/>
        </w:rPr>
        <w:t>que tem como objeto</w:t>
      </w:r>
      <w:r w:rsidR="0014088D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14088D" w:rsidRPr="0014088D">
        <w:rPr>
          <w:rFonts w:ascii="Arial" w:hAnsi="Arial" w:cs="Arial"/>
        </w:rPr>
        <w:t xml:space="preserve"> </w:t>
      </w:r>
      <w:r w:rsidR="0014088D" w:rsidRPr="0014088D">
        <w:rPr>
          <w:rFonts w:ascii="Arial" w:hAnsi="Arial" w:cs="Arial"/>
          <w:b/>
          <w:bCs/>
        </w:rPr>
        <w:t>CONTRATAÇÃO DE EMPRESA PARA PRESTAÇÃO DE SERVIÇOS DE INTERNET, PLANO DE 100 MEGAS FULL VIA FIBRA ÓPTICA, COM PONTO ADICIONAL PARA VÍDEO MONITORAMENTO E EQUIPAMENTOS EM COMODATO PARA A USINA DE BRITAGEM DO CIMAM</w:t>
      </w:r>
      <w:r w:rsidR="0014088D">
        <w:rPr>
          <w:rFonts w:ascii="Arial" w:hAnsi="Arial" w:cs="Arial"/>
          <w:b/>
          <w:bCs/>
        </w:rPr>
        <w:t xml:space="preserve">, </w:t>
      </w:r>
      <w:r w:rsidR="00476DF0" w:rsidRPr="0014088D">
        <w:rPr>
          <w:rFonts w:ascii="Arial" w:hAnsi="Arial" w:cs="Arial"/>
          <w:sz w:val="22"/>
          <w:szCs w:val="22"/>
        </w:rPr>
        <w:t>com fundamento nas disposições da Lei Federal nº 8.666/93 e suas alterações posteriores, mediante a sujeição às seguintes cláusulas:</w:t>
      </w:r>
    </w:p>
    <w:p w14:paraId="3801B014" w14:textId="0B96CD76" w:rsidR="00476DF0" w:rsidRPr="0014088D" w:rsidRDefault="00476DF0" w:rsidP="00476DF0">
      <w:pPr>
        <w:pStyle w:val="Corpodetexto"/>
        <w:spacing w:after="0" w:line="264" w:lineRule="auto"/>
        <w:ind w:firstLine="851"/>
        <w:jc w:val="both"/>
        <w:rPr>
          <w:sz w:val="22"/>
          <w:szCs w:val="22"/>
        </w:rPr>
      </w:pPr>
    </w:p>
    <w:p w14:paraId="17BD85C2" w14:textId="07773F6F" w:rsidR="00476DF0" w:rsidRPr="0014088D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14088D">
        <w:rPr>
          <w:b/>
          <w:sz w:val="22"/>
          <w:szCs w:val="22"/>
        </w:rPr>
        <w:t>CLÁUSULA PRIMEIRA - DO OBJETO</w:t>
      </w:r>
    </w:p>
    <w:p w14:paraId="04C93CDA" w14:textId="77777777" w:rsidR="00476DF0" w:rsidRPr="0014088D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</w:p>
    <w:p w14:paraId="797A3F34" w14:textId="66DB65F5" w:rsidR="00476DF0" w:rsidRPr="0014088D" w:rsidRDefault="00476DF0" w:rsidP="00476DF0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14088D">
        <w:rPr>
          <w:rFonts w:ascii="Arial" w:eastAsiaTheme="minorHAnsi" w:hAnsi="Arial" w:cs="Arial"/>
          <w:sz w:val="22"/>
          <w:szCs w:val="22"/>
          <w:lang w:eastAsia="en-US"/>
        </w:rPr>
        <w:t>O presente Termo Aditivo tem por objeto a alteração da “Cláusula Segunda – Da Vigência”, do Convênio em epígrafe, para prorrogar a sua vigência até o dia 31.12.2024.</w:t>
      </w:r>
    </w:p>
    <w:p w14:paraId="58F17775" w14:textId="77777777" w:rsidR="00476DF0" w:rsidRPr="0014088D" w:rsidRDefault="00476DF0" w:rsidP="00B8158D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825D2D2" w14:textId="77777777" w:rsidR="00B35578" w:rsidRPr="0014088D" w:rsidRDefault="00B35578" w:rsidP="00B8158D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EA3CC5F" w14:textId="4562165A" w:rsidR="00065529" w:rsidRPr="0014088D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14088D">
        <w:rPr>
          <w:b/>
          <w:sz w:val="22"/>
          <w:szCs w:val="22"/>
        </w:rPr>
        <w:t>CLÁUSULA SEGUNDA- DA RATIFICAÇÃO</w:t>
      </w:r>
    </w:p>
    <w:p w14:paraId="5F00591A" w14:textId="77777777" w:rsidR="00065529" w:rsidRPr="0014088D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bCs w:val="0"/>
          <w:sz w:val="22"/>
          <w:szCs w:val="22"/>
        </w:rPr>
      </w:pPr>
    </w:p>
    <w:p w14:paraId="2CE42CEC" w14:textId="31A3ED12" w:rsidR="00065529" w:rsidRPr="0014088D" w:rsidRDefault="00065529" w:rsidP="001408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14088D">
        <w:rPr>
          <w:rFonts w:ascii="Arial" w:hAnsi="Arial" w:cs="Arial"/>
          <w:sz w:val="22"/>
          <w:szCs w:val="22"/>
        </w:rPr>
        <w:t xml:space="preserve">Ficam </w:t>
      </w:r>
      <w:r w:rsidR="00537D60" w:rsidRPr="0014088D">
        <w:rPr>
          <w:rFonts w:ascii="Arial" w:hAnsi="Arial" w:cs="Arial"/>
          <w:sz w:val="22"/>
          <w:szCs w:val="22"/>
        </w:rPr>
        <w:t>inalteradas</w:t>
      </w:r>
      <w:r w:rsidRPr="0014088D">
        <w:rPr>
          <w:rFonts w:ascii="Arial" w:hAnsi="Arial" w:cs="Arial"/>
          <w:sz w:val="22"/>
          <w:szCs w:val="22"/>
        </w:rPr>
        <w:t xml:space="preserve"> as demais Cláusulas e condições não especificadamente alteradas neste Termo Aditivo.</w:t>
      </w:r>
    </w:p>
    <w:p w14:paraId="489C11C8" w14:textId="4A9C759B" w:rsidR="00065529" w:rsidRPr="0014088D" w:rsidRDefault="00065529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58C76E6" w14:textId="05DF1A39" w:rsidR="00B35578" w:rsidRPr="0014088D" w:rsidRDefault="00B35578" w:rsidP="00B35578">
      <w:pPr>
        <w:pStyle w:val="Recuodecorpodetexto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14088D">
        <w:rPr>
          <w:rFonts w:ascii="Arial" w:hAnsi="Arial" w:cs="Arial"/>
          <w:sz w:val="22"/>
          <w:szCs w:val="22"/>
        </w:rPr>
        <w:t xml:space="preserve">E, por estarem assim justos e acordes, firmam o presente, em (02) duas vias de igual teor e forma, sem rasuras, para que produza os seus jurídicos e legais efeitos. </w:t>
      </w:r>
    </w:p>
    <w:p w14:paraId="6F589D03" w14:textId="77777777" w:rsidR="00B35578" w:rsidRPr="0014088D" w:rsidRDefault="00B35578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E4330E9" w14:textId="77777777" w:rsidR="00065529" w:rsidRPr="0014088D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F234C" w14:textId="7FE212CD" w:rsidR="00065529" w:rsidRPr="0014088D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4088D">
        <w:rPr>
          <w:rFonts w:ascii="Arial" w:hAnsi="Arial" w:cs="Arial"/>
          <w:sz w:val="22"/>
          <w:szCs w:val="22"/>
        </w:rPr>
        <w:t xml:space="preserve">São Lourenço do Oeste, </w:t>
      </w:r>
      <w:r w:rsidR="00476DF0" w:rsidRPr="0014088D">
        <w:rPr>
          <w:rFonts w:ascii="Arial" w:hAnsi="Arial" w:cs="Arial"/>
          <w:sz w:val="22"/>
          <w:szCs w:val="22"/>
        </w:rPr>
        <w:t>1</w:t>
      </w:r>
      <w:r w:rsidR="00BE6BEC">
        <w:rPr>
          <w:rFonts w:ascii="Arial" w:hAnsi="Arial" w:cs="Arial"/>
          <w:sz w:val="22"/>
          <w:szCs w:val="22"/>
        </w:rPr>
        <w:t>8</w:t>
      </w:r>
      <w:r w:rsidRPr="0014088D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76DF0" w:rsidRPr="0014088D">
        <w:rPr>
          <w:rFonts w:ascii="Arial" w:hAnsi="Arial" w:cs="Arial"/>
          <w:sz w:val="22"/>
          <w:szCs w:val="22"/>
        </w:rPr>
        <w:t>Dezembro</w:t>
      </w:r>
      <w:proofErr w:type="gramEnd"/>
      <w:r w:rsidRPr="0014088D">
        <w:rPr>
          <w:rFonts w:ascii="Arial" w:hAnsi="Arial" w:cs="Arial"/>
          <w:sz w:val="22"/>
          <w:szCs w:val="22"/>
        </w:rPr>
        <w:t xml:space="preserve"> de 2023.</w:t>
      </w:r>
    </w:p>
    <w:p w14:paraId="2099C94B" w14:textId="77777777" w:rsidR="00065529" w:rsidRPr="0014088D" w:rsidRDefault="00065529" w:rsidP="00065529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6F719D32" w14:textId="1C7FA597" w:rsidR="0074228E" w:rsidRPr="0014088D" w:rsidRDefault="0074228E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80046D4" w14:textId="6DAA1CF6" w:rsidR="00065529" w:rsidRPr="0014088D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226036D" w14:textId="77777777" w:rsidR="00065529" w:rsidRPr="0014088D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65529" w:rsidRPr="0014088D" w14:paraId="230A8166" w14:textId="77777777" w:rsidTr="00065529">
        <w:trPr>
          <w:trHeight w:val="1579"/>
          <w:jc w:val="center"/>
        </w:trPr>
        <w:tc>
          <w:tcPr>
            <w:tcW w:w="4535" w:type="dxa"/>
          </w:tcPr>
          <w:p w14:paraId="57EA9A25" w14:textId="586F411F" w:rsidR="00065529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22385" w14:textId="77777777" w:rsidR="00E662C7" w:rsidRDefault="00E662C7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59943" w14:textId="77777777" w:rsidR="0014088D" w:rsidRDefault="0014088D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ECEA4" w14:textId="77777777" w:rsidR="0014088D" w:rsidRPr="0014088D" w:rsidRDefault="0014088D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86AAF" w14:textId="77777777" w:rsidR="00065529" w:rsidRPr="0014088D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088D">
              <w:rPr>
                <w:rFonts w:ascii="Arial" w:hAnsi="Arial" w:cs="Arial"/>
                <w:b/>
                <w:sz w:val="20"/>
                <w:szCs w:val="20"/>
              </w:rPr>
              <w:t>Vanderlei</w:t>
            </w:r>
            <w:proofErr w:type="spellEnd"/>
            <w:r w:rsidRPr="001408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b/>
                <w:sz w:val="20"/>
                <w:szCs w:val="20"/>
              </w:rPr>
              <w:t>Sanagiotto</w:t>
            </w:r>
            <w:proofErr w:type="spellEnd"/>
          </w:p>
          <w:p w14:paraId="4F91B555" w14:textId="77777777" w:rsidR="00065529" w:rsidRPr="0014088D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88D">
              <w:rPr>
                <w:rFonts w:ascii="Arial" w:hAnsi="Arial" w:cs="Arial"/>
                <w:b/>
                <w:sz w:val="20"/>
                <w:szCs w:val="20"/>
              </w:rPr>
              <w:t>PRESIDENTE DO CIMAM</w:t>
            </w:r>
          </w:p>
          <w:p w14:paraId="23E65E17" w14:textId="77777777" w:rsidR="00065529" w:rsidRPr="0014088D" w:rsidRDefault="00065529" w:rsidP="0006552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088D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proofErr w:type="spellEnd"/>
          </w:p>
        </w:tc>
        <w:tc>
          <w:tcPr>
            <w:tcW w:w="4535" w:type="dxa"/>
          </w:tcPr>
          <w:p w14:paraId="57B45486" w14:textId="7C05780D" w:rsidR="00065529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B8D52" w14:textId="1BB97651" w:rsidR="0014088D" w:rsidRDefault="0014088D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CC277" w14:textId="77777777" w:rsidR="00E662C7" w:rsidRDefault="00E662C7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F8A84" w14:textId="77777777" w:rsidR="0014088D" w:rsidRPr="0014088D" w:rsidRDefault="0014088D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11006" w14:textId="5585238B" w:rsidR="0014088D" w:rsidRPr="0014088D" w:rsidRDefault="0014088D" w:rsidP="0014088D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14088D">
              <w:rPr>
                <w:rFonts w:ascii="Arial" w:hAnsi="Arial" w:cs="Arial"/>
                <w:b/>
                <w:sz w:val="20"/>
                <w:szCs w:val="20"/>
              </w:rPr>
              <w:t xml:space="preserve">Gustavo </w:t>
            </w:r>
            <w:proofErr w:type="spellStart"/>
            <w:r w:rsidRPr="0014088D">
              <w:rPr>
                <w:rFonts w:ascii="Arial" w:hAnsi="Arial" w:cs="Arial"/>
                <w:b/>
                <w:sz w:val="20"/>
                <w:szCs w:val="20"/>
              </w:rPr>
              <w:t>Pazinatto</w:t>
            </w:r>
            <w:proofErr w:type="spellEnd"/>
          </w:p>
          <w:p w14:paraId="54E19490" w14:textId="20983FC2" w:rsidR="0014088D" w:rsidRDefault="0014088D" w:rsidP="0014088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88D">
              <w:rPr>
                <w:rFonts w:ascii="Arial" w:hAnsi="Arial" w:cs="Arial"/>
                <w:b/>
                <w:sz w:val="20"/>
                <w:szCs w:val="20"/>
              </w:rPr>
              <w:t>GL INFO SOM LTDA</w:t>
            </w:r>
          </w:p>
          <w:p w14:paraId="63147648" w14:textId="6F240BB2" w:rsidR="00065529" w:rsidRPr="0014088D" w:rsidRDefault="00065529" w:rsidP="0014088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088D"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  <w:proofErr w:type="spellEnd"/>
          </w:p>
        </w:tc>
      </w:tr>
    </w:tbl>
    <w:p w14:paraId="070EA42B" w14:textId="2FB8904A" w:rsidR="00065529" w:rsidRPr="0014088D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603"/>
        <w:gridCol w:w="4220"/>
      </w:tblGrid>
      <w:tr w:rsidR="00065529" w:rsidRPr="0014088D" w14:paraId="0AD15B67" w14:textId="5E22CD1D" w:rsidTr="00065529">
        <w:trPr>
          <w:trHeight w:val="1365"/>
        </w:trPr>
        <w:tc>
          <w:tcPr>
            <w:tcW w:w="4221" w:type="dxa"/>
          </w:tcPr>
          <w:p w14:paraId="584A5B17" w14:textId="79333B26" w:rsidR="00065529" w:rsidRPr="0014088D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4088D">
              <w:rPr>
                <w:rFonts w:ascii="Arial" w:hAnsi="Arial" w:cs="Arial"/>
                <w:sz w:val="20"/>
                <w:szCs w:val="20"/>
              </w:rPr>
              <w:t xml:space="preserve">DECLARO que sou Gestor/Fiscal do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presente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recebi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uma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cópia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estou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incumbindo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fiscalizar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gerir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cumprimento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deste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B7C2EFB" w14:textId="77777777" w:rsidR="00065529" w:rsidRPr="0014088D" w:rsidRDefault="00065529" w:rsidP="00065529">
            <w:pPr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06231460" w14:textId="77777777" w:rsidR="00065529" w:rsidRPr="0014088D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51A597DB" w14:textId="77777777" w:rsidR="00065529" w:rsidRPr="0014088D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Contratação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precedida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análise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procedimento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licitatório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parecer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Contrato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atende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aos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requisitos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do Art. 55 da Lei 8.666/93. </w:t>
            </w:r>
          </w:p>
          <w:p w14:paraId="7823B33D" w14:textId="77777777" w:rsidR="00065529" w:rsidRPr="0014088D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29" w:rsidRPr="0014088D" w14:paraId="7934B232" w14:textId="0CA025F9" w:rsidTr="00065529">
        <w:trPr>
          <w:trHeight w:val="1327"/>
        </w:trPr>
        <w:tc>
          <w:tcPr>
            <w:tcW w:w="4221" w:type="dxa"/>
          </w:tcPr>
          <w:p w14:paraId="3CF3C07B" w14:textId="77777777" w:rsidR="00065529" w:rsidRPr="0014088D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FF51F9" w14:textId="77777777" w:rsidR="00065529" w:rsidRPr="0014088D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11048" w14:textId="5FBD1C2E" w:rsidR="00065529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EEFF74" w14:textId="77777777" w:rsidR="00E662C7" w:rsidRPr="0014088D" w:rsidRDefault="00E662C7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2C2EB" w14:textId="23893138" w:rsidR="00065529" w:rsidRPr="0014088D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88D">
              <w:rPr>
                <w:rFonts w:ascii="Arial" w:hAnsi="Arial" w:cs="Arial"/>
                <w:b/>
                <w:bCs/>
                <w:sz w:val="20"/>
                <w:szCs w:val="20"/>
              </w:rPr>
              <w:t>Solange do Amaral Muller</w:t>
            </w:r>
          </w:p>
          <w:p w14:paraId="1CAC3E8F" w14:textId="455A4875" w:rsidR="00065529" w:rsidRPr="0014088D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8D">
              <w:rPr>
                <w:rFonts w:ascii="Arial" w:hAnsi="Arial" w:cs="Arial"/>
                <w:sz w:val="20"/>
                <w:szCs w:val="20"/>
              </w:rPr>
              <w:t>CPF: 045.558.289-09</w:t>
            </w:r>
          </w:p>
        </w:tc>
        <w:tc>
          <w:tcPr>
            <w:tcW w:w="603" w:type="dxa"/>
          </w:tcPr>
          <w:p w14:paraId="16E8BA03" w14:textId="77777777" w:rsidR="00065529" w:rsidRPr="0014088D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1DA589F4" w14:textId="77777777" w:rsidR="00065529" w:rsidRPr="0014088D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AC344" w14:textId="0FCAF0D1" w:rsidR="00065529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53626" w14:textId="77777777" w:rsidR="00E662C7" w:rsidRPr="0014088D" w:rsidRDefault="00E662C7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197EF" w14:textId="77777777" w:rsidR="00065529" w:rsidRPr="0014088D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3367E" w14:textId="0750E899" w:rsidR="00065529" w:rsidRPr="0014088D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88D">
              <w:rPr>
                <w:rFonts w:ascii="Arial" w:hAnsi="Arial" w:cs="Arial"/>
                <w:b/>
                <w:sz w:val="20"/>
                <w:szCs w:val="20"/>
              </w:rPr>
              <w:t xml:space="preserve">Jorge </w:t>
            </w:r>
            <w:proofErr w:type="spellStart"/>
            <w:r w:rsidRPr="0014088D">
              <w:rPr>
                <w:rFonts w:ascii="Arial" w:hAnsi="Arial" w:cs="Arial"/>
                <w:b/>
                <w:sz w:val="20"/>
                <w:szCs w:val="20"/>
              </w:rPr>
              <w:t>Matiotti</w:t>
            </w:r>
            <w:proofErr w:type="spellEnd"/>
            <w:r w:rsidRPr="0014088D">
              <w:rPr>
                <w:rFonts w:ascii="Arial" w:hAnsi="Arial" w:cs="Arial"/>
                <w:b/>
                <w:sz w:val="20"/>
                <w:szCs w:val="20"/>
              </w:rPr>
              <w:t xml:space="preserve"> Neto</w:t>
            </w:r>
          </w:p>
          <w:p w14:paraId="76DD69D7" w14:textId="6A2E4F45" w:rsidR="00065529" w:rsidRPr="0014088D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88D">
              <w:rPr>
                <w:rFonts w:ascii="Arial" w:hAnsi="Arial" w:cs="Arial"/>
                <w:sz w:val="20"/>
                <w:szCs w:val="20"/>
              </w:rPr>
              <w:t>OAB/SC – 17.879/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Assessoria</w:t>
            </w:r>
            <w:proofErr w:type="spellEnd"/>
            <w:r w:rsidRPr="001408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088D">
              <w:rPr>
                <w:rFonts w:ascii="Arial" w:hAnsi="Arial" w:cs="Arial"/>
                <w:sz w:val="20"/>
                <w:szCs w:val="20"/>
              </w:rPr>
              <w:t>Jurídico</w:t>
            </w:r>
            <w:proofErr w:type="spellEnd"/>
          </w:p>
        </w:tc>
      </w:tr>
    </w:tbl>
    <w:p w14:paraId="56842346" w14:textId="77777777" w:rsidR="00065529" w:rsidRPr="0014088D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sectPr w:rsidR="00065529" w:rsidRPr="001408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6D6A" w14:textId="77777777" w:rsidR="00E6348B" w:rsidRDefault="00E6348B" w:rsidP="0074228E">
      <w:r>
        <w:separator/>
      </w:r>
    </w:p>
  </w:endnote>
  <w:endnote w:type="continuationSeparator" w:id="0">
    <w:p w14:paraId="1ACD8C84" w14:textId="77777777" w:rsidR="00E6348B" w:rsidRDefault="00E6348B" w:rsidP="007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1916" w14:textId="77777777" w:rsidR="00E6348B" w:rsidRDefault="00E6348B" w:rsidP="0074228E">
      <w:r>
        <w:separator/>
      </w:r>
    </w:p>
  </w:footnote>
  <w:footnote w:type="continuationSeparator" w:id="0">
    <w:p w14:paraId="50218CB9" w14:textId="77777777" w:rsidR="00E6348B" w:rsidRDefault="00E6348B" w:rsidP="0074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7F3" w14:textId="4039DD4C" w:rsidR="0074228E" w:rsidRDefault="0074228E">
    <w:pPr>
      <w:pStyle w:val="Cabealho"/>
    </w:pPr>
    <w:r>
      <w:rPr>
        <w:rFonts w:ascii="Arial" w:hAnsi="Arial"/>
        <w:noProof/>
      </w:rPr>
      <w:drawing>
        <wp:inline distT="0" distB="0" distL="0" distR="0" wp14:anchorId="06EB71FF" wp14:editId="5E6F4D85">
          <wp:extent cx="4125772" cy="627390"/>
          <wp:effectExtent l="0" t="0" r="825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444" cy="63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15C"/>
    <w:multiLevelType w:val="multilevel"/>
    <w:tmpl w:val="42B4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22"/>
    <w:rsid w:val="000423CB"/>
    <w:rsid w:val="00065529"/>
    <w:rsid w:val="00091341"/>
    <w:rsid w:val="000A753A"/>
    <w:rsid w:val="00113830"/>
    <w:rsid w:val="0014088D"/>
    <w:rsid w:val="0014369B"/>
    <w:rsid w:val="0021193C"/>
    <w:rsid w:val="002D0E99"/>
    <w:rsid w:val="00355FB2"/>
    <w:rsid w:val="00476DF0"/>
    <w:rsid w:val="00537D60"/>
    <w:rsid w:val="00545B41"/>
    <w:rsid w:val="00593D34"/>
    <w:rsid w:val="006141D9"/>
    <w:rsid w:val="00627D4B"/>
    <w:rsid w:val="006B02D4"/>
    <w:rsid w:val="006C14E4"/>
    <w:rsid w:val="0074228E"/>
    <w:rsid w:val="007D1DF5"/>
    <w:rsid w:val="007F5C75"/>
    <w:rsid w:val="008016CB"/>
    <w:rsid w:val="00913B57"/>
    <w:rsid w:val="00B35578"/>
    <w:rsid w:val="00B6514E"/>
    <w:rsid w:val="00B7290B"/>
    <w:rsid w:val="00B8158D"/>
    <w:rsid w:val="00BC5422"/>
    <w:rsid w:val="00BD06B1"/>
    <w:rsid w:val="00BE6BEC"/>
    <w:rsid w:val="00BF3836"/>
    <w:rsid w:val="00C113DC"/>
    <w:rsid w:val="00E6348B"/>
    <w:rsid w:val="00E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66"/>
  <w15:chartTrackingRefBased/>
  <w15:docId w15:val="{FC0B5F28-F808-480C-A373-7BE4C6E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28E"/>
  </w:style>
  <w:style w:type="paragraph" w:styleId="Rodap">
    <w:name w:val="footer"/>
    <w:basedOn w:val="Normal"/>
    <w:link w:val="Rodap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28E"/>
  </w:style>
  <w:style w:type="paragraph" w:styleId="Corpodetexto">
    <w:name w:val="Body Text"/>
    <w:basedOn w:val="Normal"/>
    <w:link w:val="CorpodetextoChar"/>
    <w:uiPriority w:val="99"/>
    <w:unhideWhenUsed/>
    <w:rsid w:val="00B8158D"/>
    <w:pPr>
      <w:spacing w:after="120" w:line="276" w:lineRule="auto"/>
      <w:ind w:firstLine="0"/>
      <w:jc w:val="left"/>
    </w:pPr>
    <w:rPr>
      <w:rFonts w:ascii="Arial" w:hAnsi="Arial" w:cs="Arial"/>
      <w:bCs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8158D"/>
    <w:rPr>
      <w:rFonts w:ascii="Arial" w:eastAsia="Times New Roman" w:hAnsi="Arial" w:cs="Arial"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158D"/>
    <w:pPr>
      <w:spacing w:after="120"/>
      <w:ind w:left="283" w:firstLine="0"/>
      <w:jc w:val="left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158D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52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0655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2023-12-06T20:25:00Z</cp:lastPrinted>
  <dcterms:created xsi:type="dcterms:W3CDTF">2023-10-24T18:42:00Z</dcterms:created>
  <dcterms:modified xsi:type="dcterms:W3CDTF">2023-12-18T13:02:00Z</dcterms:modified>
</cp:coreProperties>
</file>